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DACD" w14:textId="69DB16AB" w:rsidR="004E7B6E" w:rsidRDefault="004E7B6E" w:rsidP="00A60164">
      <w:pPr>
        <w:spacing w:after="0" w:line="240" w:lineRule="auto"/>
        <w:jc w:val="center"/>
        <w:rPr>
          <w:rFonts w:ascii="Calibri" w:eastAsia="Calibri" w:hAnsi="Calibri" w:cs="Times New Roman"/>
          <w:b/>
          <w:sz w:val="24"/>
          <w:szCs w:val="24"/>
          <w:u w:val="single"/>
        </w:rPr>
      </w:pPr>
      <w:r>
        <w:rPr>
          <w:rFonts w:ascii="Calibri" w:eastAsia="Calibri" w:hAnsi="Calibri" w:cs="Times New Roman"/>
          <w:b/>
          <w:sz w:val="24"/>
          <w:szCs w:val="24"/>
          <w:u w:val="single"/>
        </w:rPr>
        <w:t xml:space="preserve">RDV DE LIAISON </w:t>
      </w:r>
    </w:p>
    <w:p w14:paraId="03734177" w14:textId="4BFDC6B3" w:rsidR="00A60164" w:rsidRPr="004155AF" w:rsidRDefault="004155AF" w:rsidP="00A60164">
      <w:pPr>
        <w:spacing w:after="0" w:line="240" w:lineRule="auto"/>
        <w:jc w:val="center"/>
        <w:rPr>
          <w:rFonts w:ascii="Century Gothic" w:eastAsia="Calibri" w:hAnsi="Century Gothic" w:cs="Times New Roman"/>
          <w:i/>
          <w:color w:val="BF8F00" w:themeColor="accent4" w:themeShade="BF"/>
        </w:rPr>
      </w:pPr>
      <w:r w:rsidRPr="004155AF">
        <w:rPr>
          <w:rFonts w:ascii="Century Gothic" w:eastAsia="Calibri" w:hAnsi="Century Gothic" w:cs="Times New Roman"/>
          <w:i/>
          <w:color w:val="BF8F00" w:themeColor="accent4" w:themeShade="BF"/>
        </w:rPr>
        <w:t>Modèle de courrier à destination de l’employeur</w:t>
      </w:r>
    </w:p>
    <w:p w14:paraId="77A31C7D" w14:textId="77777777" w:rsidR="00A60164" w:rsidRPr="000F1962" w:rsidRDefault="00A60164" w:rsidP="00A60164">
      <w:pPr>
        <w:spacing w:after="0" w:line="240" w:lineRule="auto"/>
        <w:rPr>
          <w:rFonts w:ascii="Calibri" w:eastAsia="Calibri" w:hAnsi="Calibri" w:cs="Times New Roman"/>
          <w:sz w:val="24"/>
          <w:szCs w:val="24"/>
        </w:rPr>
      </w:pPr>
    </w:p>
    <w:p w14:paraId="1C59B711" w14:textId="77777777" w:rsidR="00A60164" w:rsidRPr="000F1962" w:rsidRDefault="00A60164" w:rsidP="00A60164">
      <w:pPr>
        <w:spacing w:after="0" w:line="240" w:lineRule="auto"/>
        <w:rPr>
          <w:rFonts w:ascii="Calibri" w:eastAsia="Calibri" w:hAnsi="Calibri" w:cs="Times New Roman"/>
        </w:rPr>
      </w:pPr>
    </w:p>
    <w:p w14:paraId="3F46F448" w14:textId="77777777" w:rsidR="00A60164" w:rsidRPr="000F1962" w:rsidRDefault="00A60164" w:rsidP="00A60164">
      <w:pPr>
        <w:spacing w:after="0" w:line="240" w:lineRule="auto"/>
        <w:jc w:val="both"/>
        <w:rPr>
          <w:rFonts w:ascii="Century Gothic" w:eastAsia="Calibri" w:hAnsi="Century Gothic" w:cs="Times New Roman"/>
          <w:sz w:val="24"/>
          <w:szCs w:val="24"/>
        </w:rPr>
      </w:pPr>
    </w:p>
    <w:p w14:paraId="20164B4B" w14:textId="77777777" w:rsidR="00A60164" w:rsidRPr="000F1962" w:rsidRDefault="00A60164" w:rsidP="00A60164">
      <w:pPr>
        <w:spacing w:after="0" w:line="240" w:lineRule="auto"/>
        <w:jc w:val="both"/>
        <w:rPr>
          <w:rFonts w:ascii="Century Gothic" w:eastAsia="Calibri" w:hAnsi="Century Gothic" w:cs="Times New Roman"/>
          <w:sz w:val="24"/>
          <w:szCs w:val="24"/>
        </w:rPr>
      </w:pPr>
    </w:p>
    <w:p w14:paraId="12534D9F" w14:textId="0026D44B" w:rsidR="00A60164" w:rsidRPr="000F1962" w:rsidRDefault="00A60164" w:rsidP="00A60164">
      <w:pPr>
        <w:spacing w:after="0" w:line="240" w:lineRule="auto"/>
        <w:jc w:val="both"/>
        <w:rPr>
          <w:rFonts w:ascii="Century Gothic" w:eastAsia="Calibri" w:hAnsi="Century Gothic" w:cs="Times New Roman"/>
        </w:rPr>
      </w:pPr>
      <w:r w:rsidRPr="000F1962">
        <w:rPr>
          <w:rFonts w:ascii="Century Gothic" w:eastAsia="Calibri" w:hAnsi="Century Gothic" w:cs="Times New Roman"/>
          <w:u w:val="single"/>
        </w:rPr>
        <w:t>Objet</w:t>
      </w:r>
      <w:r w:rsidRPr="000F1962">
        <w:rPr>
          <w:rFonts w:ascii="Century Gothic" w:eastAsia="Calibri" w:hAnsi="Century Gothic" w:cs="Times New Roman"/>
        </w:rPr>
        <w:t xml:space="preserve"> : information </w:t>
      </w:r>
      <w:r w:rsidR="004E7B6E">
        <w:rPr>
          <w:rFonts w:ascii="Century Gothic" w:eastAsia="Calibri" w:hAnsi="Century Gothic" w:cs="Times New Roman"/>
        </w:rPr>
        <w:t xml:space="preserve">sur le </w:t>
      </w:r>
      <w:r w:rsidRPr="000F1962">
        <w:rPr>
          <w:rFonts w:ascii="Century Gothic" w:eastAsia="Calibri" w:hAnsi="Century Gothic" w:cs="Times New Roman"/>
        </w:rPr>
        <w:t>RDV de Liaison</w:t>
      </w:r>
    </w:p>
    <w:p w14:paraId="20D58A48" w14:textId="77777777" w:rsidR="00A60164" w:rsidRPr="000F1962" w:rsidRDefault="00A60164" w:rsidP="00A60164">
      <w:pPr>
        <w:spacing w:after="0" w:line="240" w:lineRule="auto"/>
        <w:jc w:val="both"/>
        <w:rPr>
          <w:rFonts w:ascii="Century Gothic" w:eastAsia="Calibri" w:hAnsi="Century Gothic" w:cs="Times New Roman"/>
        </w:rPr>
      </w:pPr>
    </w:p>
    <w:p w14:paraId="3B26A481" w14:textId="77777777" w:rsidR="00A60164" w:rsidRPr="000F1962" w:rsidRDefault="00A60164" w:rsidP="00A60164">
      <w:pPr>
        <w:spacing w:after="0" w:line="240" w:lineRule="auto"/>
        <w:jc w:val="both"/>
        <w:rPr>
          <w:rFonts w:ascii="Century Gothic" w:eastAsia="Calibri" w:hAnsi="Century Gothic" w:cs="Times New Roman"/>
        </w:rPr>
      </w:pPr>
    </w:p>
    <w:p w14:paraId="5481B31E" w14:textId="77777777" w:rsidR="00A60164" w:rsidRPr="000F1962" w:rsidRDefault="00A60164" w:rsidP="00A60164">
      <w:pPr>
        <w:spacing w:after="0" w:line="240" w:lineRule="auto"/>
        <w:jc w:val="both"/>
        <w:rPr>
          <w:rFonts w:ascii="Century Gothic" w:eastAsia="Calibri" w:hAnsi="Century Gothic" w:cs="Times New Roman"/>
        </w:rPr>
      </w:pPr>
      <w:r w:rsidRPr="000F1962">
        <w:rPr>
          <w:rFonts w:ascii="Century Gothic" w:eastAsia="Calibri" w:hAnsi="Century Gothic" w:cs="Times New Roman"/>
        </w:rPr>
        <w:t>Madame, Monsieur,</w:t>
      </w:r>
    </w:p>
    <w:p w14:paraId="0EC15FF7" w14:textId="77777777" w:rsidR="00A60164" w:rsidRPr="000F1962" w:rsidRDefault="00A60164" w:rsidP="00A60164">
      <w:pPr>
        <w:spacing w:after="0" w:line="240" w:lineRule="auto"/>
        <w:jc w:val="both"/>
        <w:rPr>
          <w:rFonts w:ascii="Century Gothic" w:eastAsia="Calibri" w:hAnsi="Century Gothic" w:cs="Times New Roman"/>
        </w:rPr>
      </w:pPr>
    </w:p>
    <w:p w14:paraId="2B8B46F2" w14:textId="442DEDF2" w:rsidR="00A60164" w:rsidRPr="000F1962" w:rsidRDefault="00A60164" w:rsidP="00A60164">
      <w:pPr>
        <w:spacing w:after="0" w:line="240" w:lineRule="auto"/>
        <w:jc w:val="both"/>
        <w:rPr>
          <w:rFonts w:ascii="Century Gothic" w:eastAsia="Calibri" w:hAnsi="Century Gothic" w:cs="Times New Roman"/>
          <w:color w:val="FF0000"/>
        </w:rPr>
      </w:pPr>
      <w:r w:rsidRPr="000F1962">
        <w:rPr>
          <w:rFonts w:ascii="Century Gothic" w:eastAsia="Calibri" w:hAnsi="Century Gothic" w:cs="Times New Roman"/>
        </w:rPr>
        <w:t xml:space="preserve">Vous êtes actuellement en arrêt de travail depuis </w:t>
      </w:r>
      <w:r w:rsidR="004E7B6E" w:rsidRPr="004E7B6E">
        <w:rPr>
          <w:rFonts w:ascii="Century Gothic" w:eastAsia="Calibri" w:hAnsi="Century Gothic" w:cs="Times New Roman"/>
        </w:rPr>
        <w:t xml:space="preserve">au moins </w:t>
      </w:r>
      <w:r w:rsidRPr="004E7B6E">
        <w:rPr>
          <w:rFonts w:ascii="Century Gothic" w:eastAsia="Calibri" w:hAnsi="Century Gothic" w:cs="Times New Roman"/>
        </w:rPr>
        <w:t xml:space="preserve">30 jours et à ce titre </w:t>
      </w:r>
      <w:r w:rsidRPr="004E7B6E">
        <w:rPr>
          <w:rFonts w:ascii="Century Gothic" w:eastAsia="Calibri" w:hAnsi="Century Gothic" w:cs="Times New Roman"/>
          <w:color w:val="2E74B5" w:themeColor="accent1" w:themeShade="BF"/>
        </w:rPr>
        <w:t xml:space="preserve">vous pouvez bénéficier d’un </w:t>
      </w:r>
      <w:hyperlink r:id="rId4" w:history="1">
        <w:r w:rsidRPr="00B53C12">
          <w:rPr>
            <w:rStyle w:val="Lienhypertexte"/>
            <w:rFonts w:ascii="Century Gothic" w:eastAsia="Calibri" w:hAnsi="Century Gothic" w:cs="Times New Roman"/>
            <w:b/>
            <w:bCs/>
          </w:rPr>
          <w:t>rendez-vous de liaison</w:t>
        </w:r>
      </w:hyperlink>
      <w:r w:rsidRPr="004E7B6E">
        <w:rPr>
          <w:rFonts w:ascii="Century Gothic" w:eastAsia="Calibri" w:hAnsi="Century Gothic" w:cs="Times New Roman"/>
          <w:color w:val="2E74B5" w:themeColor="accent1" w:themeShade="BF"/>
        </w:rPr>
        <w:t>,</w:t>
      </w:r>
      <w:r w:rsidRPr="000F1962">
        <w:rPr>
          <w:rFonts w:ascii="Century Gothic" w:eastAsia="Calibri" w:hAnsi="Century Gothic" w:cs="Times New Roman"/>
          <w:color w:val="FF0000"/>
        </w:rPr>
        <w:t xml:space="preserve"> </w:t>
      </w:r>
      <w:r w:rsidRPr="000F1962">
        <w:rPr>
          <w:rFonts w:ascii="Century Gothic" w:eastAsia="Calibri" w:hAnsi="Century Gothic" w:cs="Times New Roman"/>
        </w:rPr>
        <w:t>dispositif introduit par la loi du 2 août 2021 pour renforcer la prévention en santé au travail.</w:t>
      </w:r>
    </w:p>
    <w:p w14:paraId="192D7EF1" w14:textId="77777777" w:rsidR="00A60164" w:rsidRPr="000F1962" w:rsidRDefault="00A60164" w:rsidP="00A60164">
      <w:pPr>
        <w:spacing w:after="0" w:line="240" w:lineRule="auto"/>
        <w:jc w:val="both"/>
        <w:rPr>
          <w:rFonts w:ascii="Century Gothic" w:eastAsia="Calibri" w:hAnsi="Century Gothic" w:cs="Times New Roman"/>
        </w:rPr>
      </w:pPr>
    </w:p>
    <w:p w14:paraId="016BB2E7" w14:textId="7C31748D" w:rsidR="00A60164" w:rsidRDefault="00A60164" w:rsidP="00A60164">
      <w:pPr>
        <w:spacing w:after="0" w:line="240" w:lineRule="auto"/>
        <w:jc w:val="both"/>
        <w:rPr>
          <w:rFonts w:ascii="Century Gothic" w:eastAsia="Calibri" w:hAnsi="Century Gothic" w:cs="Times New Roman"/>
        </w:rPr>
      </w:pPr>
      <w:r w:rsidRPr="000F1962">
        <w:rPr>
          <w:rFonts w:ascii="Century Gothic" w:eastAsia="Calibri" w:hAnsi="Century Gothic" w:cs="Times New Roman"/>
        </w:rPr>
        <w:t>Ce rendez-vous, qui n’est pas un rendez-vous médical, a pour objectif de maintenir un lien entre le salarié pendant son arrêt de travail et l’employeur et d’informer le salarié qu’il peut bénéficier d’actions de prévention de la désinsertion professionnelle, d’une visite de pré reprise, et de mesures d’aménagement du poste et/ou du temps de travail.</w:t>
      </w:r>
    </w:p>
    <w:p w14:paraId="1BBB091C" w14:textId="77777777" w:rsidR="00A60164" w:rsidRPr="000F1962" w:rsidRDefault="00A60164" w:rsidP="00A60164">
      <w:pPr>
        <w:spacing w:after="0" w:line="240" w:lineRule="auto"/>
        <w:jc w:val="both"/>
        <w:rPr>
          <w:rFonts w:ascii="Century Gothic" w:eastAsia="Calibri" w:hAnsi="Century Gothic" w:cs="Times New Roman"/>
        </w:rPr>
      </w:pPr>
    </w:p>
    <w:p w14:paraId="2F7E984A" w14:textId="77777777" w:rsidR="00D303B9" w:rsidRDefault="00A60164" w:rsidP="00A60164">
      <w:pPr>
        <w:spacing w:after="0" w:line="240" w:lineRule="auto"/>
        <w:jc w:val="both"/>
        <w:rPr>
          <w:rFonts w:ascii="Century Gothic" w:eastAsia="Calibri" w:hAnsi="Century Gothic" w:cs="Times New Roman"/>
          <w:color w:val="000000"/>
        </w:rPr>
      </w:pPr>
      <w:r w:rsidRPr="000F1962">
        <w:rPr>
          <w:rFonts w:ascii="Century Gothic" w:eastAsia="Calibri" w:hAnsi="Century Gothic" w:cs="Times New Roman"/>
          <w:color w:val="000000"/>
        </w:rPr>
        <w:t>C’est dans ce contexte que nous vous informons que </w:t>
      </w:r>
    </w:p>
    <w:p w14:paraId="284E818E" w14:textId="0E15663E" w:rsidR="004E7B6E" w:rsidRPr="000F1962" w:rsidRDefault="00350B52" w:rsidP="00A60164">
      <w:pPr>
        <w:spacing w:after="0" w:line="240" w:lineRule="auto"/>
        <w:jc w:val="both"/>
        <w:rPr>
          <w:rFonts w:ascii="Century Gothic" w:eastAsia="Calibri" w:hAnsi="Century Gothic" w:cs="Times New Roman"/>
          <w:color w:val="000000"/>
        </w:rPr>
      </w:pPr>
      <w:r w:rsidRPr="00350B52">
        <w:rPr>
          <w:rFonts w:ascii="Century Gothic" w:eastAsia="Calibri" w:hAnsi="Century Gothic" w:cs="Times New Roman"/>
          <w:i/>
          <w:color w:val="BF8F00" w:themeColor="accent4" w:themeShade="BF"/>
        </w:rPr>
        <w:t>(</w:t>
      </w:r>
      <w:r w:rsidR="00264B59">
        <w:rPr>
          <w:rFonts w:ascii="Century Gothic" w:eastAsia="Calibri" w:hAnsi="Century Gothic" w:cs="Times New Roman"/>
          <w:i/>
          <w:color w:val="BF8F00" w:themeColor="accent4" w:themeShade="BF"/>
        </w:rPr>
        <w:t>Choisissez</w:t>
      </w:r>
      <w:r>
        <w:rPr>
          <w:rFonts w:ascii="Century Gothic" w:eastAsia="Calibri" w:hAnsi="Century Gothic" w:cs="Times New Roman"/>
          <w:i/>
          <w:color w:val="BF8F00" w:themeColor="accent4" w:themeShade="BF"/>
        </w:rPr>
        <w:t xml:space="preserve"> </w:t>
      </w:r>
      <w:r w:rsidR="004155AF">
        <w:rPr>
          <w:rFonts w:ascii="Century Gothic" w:eastAsia="Calibri" w:hAnsi="Century Gothic" w:cs="Times New Roman"/>
          <w:i/>
          <w:color w:val="BF8F00" w:themeColor="accent4" w:themeShade="BF"/>
        </w:rPr>
        <w:t>l’option</w:t>
      </w:r>
      <w:r>
        <w:rPr>
          <w:rFonts w:ascii="Century Gothic" w:eastAsia="Calibri" w:hAnsi="Century Gothic" w:cs="Times New Roman"/>
          <w:i/>
          <w:color w:val="BF8F00" w:themeColor="accent4" w:themeShade="BF"/>
        </w:rPr>
        <w:t xml:space="preserve"> choisie)</w:t>
      </w:r>
    </w:p>
    <w:p w14:paraId="31A5C171" w14:textId="0C78F515" w:rsidR="004E7B6E" w:rsidRDefault="00A60164" w:rsidP="00A60164">
      <w:pPr>
        <w:spacing w:after="0" w:line="240" w:lineRule="auto"/>
        <w:jc w:val="both"/>
        <w:rPr>
          <w:rFonts w:ascii="Century Gothic" w:eastAsia="Calibri" w:hAnsi="Century Gothic" w:cs="Times New Roman"/>
          <w:i/>
          <w:color w:val="000000"/>
        </w:rPr>
      </w:pPr>
      <w:r w:rsidRPr="004E7B6E">
        <w:rPr>
          <w:rFonts w:ascii="Century Gothic" w:eastAsia="Calibri" w:hAnsi="Century Gothic" w:cs="Times New Roman"/>
          <w:b/>
          <w:bCs/>
          <w:color w:val="000000"/>
        </w:rPr>
        <w:t>Nous souhaitons organiser un rendez-vous de liaison</w:t>
      </w:r>
      <w:r w:rsidR="004E7B6E" w:rsidRPr="004E7B6E">
        <w:rPr>
          <w:rFonts w:ascii="Century Gothic" w:eastAsia="Calibri" w:hAnsi="Century Gothic" w:cs="Times New Roman"/>
          <w:b/>
          <w:bCs/>
          <w:color w:val="000000"/>
        </w:rPr>
        <w:t> :</w:t>
      </w:r>
      <w:r w:rsidR="004E7B6E">
        <w:rPr>
          <w:rFonts w:ascii="Century Gothic" w:eastAsia="Calibri" w:hAnsi="Century Gothic" w:cs="Times New Roman"/>
          <w:i/>
          <w:color w:val="000000"/>
        </w:rPr>
        <w:t xml:space="preserve"> </w:t>
      </w:r>
      <w:r w:rsidR="004E7B6E" w:rsidRPr="004E7B6E">
        <w:rPr>
          <w:rFonts w:ascii="Century Gothic" w:eastAsia="Calibri" w:hAnsi="Century Gothic" w:cs="Times New Roman"/>
          <w:i/>
          <w:color w:val="BF8F00" w:themeColor="accent4" w:themeShade="BF"/>
        </w:rPr>
        <w:t>date/heure/modalités</w:t>
      </w:r>
      <w:r w:rsidRPr="000F1962">
        <w:rPr>
          <w:rFonts w:ascii="Century Gothic" w:eastAsia="Calibri" w:hAnsi="Century Gothic" w:cs="Times New Roman"/>
          <w:i/>
          <w:color w:val="000000"/>
        </w:rPr>
        <w:t xml:space="preserve">, </w:t>
      </w:r>
    </w:p>
    <w:p w14:paraId="04EE3DAC" w14:textId="712B132A" w:rsidR="00A60164" w:rsidRDefault="00350B52" w:rsidP="00A60164">
      <w:pPr>
        <w:spacing w:after="0" w:line="240" w:lineRule="auto"/>
        <w:jc w:val="both"/>
        <w:rPr>
          <w:rFonts w:ascii="Century Gothic" w:eastAsia="Calibri" w:hAnsi="Century Gothic" w:cs="Times New Roman"/>
          <w:i/>
          <w:color w:val="000000"/>
        </w:rPr>
      </w:pPr>
      <w:r w:rsidRPr="000F1962">
        <w:rPr>
          <w:rFonts w:ascii="Century Gothic" w:eastAsia="Calibri" w:hAnsi="Century Gothic" w:cs="Times New Roman"/>
          <w:i/>
          <w:color w:val="000000"/>
        </w:rPr>
        <w:t>Nous</w:t>
      </w:r>
      <w:r w:rsidR="00A60164" w:rsidRPr="000F1962">
        <w:rPr>
          <w:rFonts w:ascii="Century Gothic" w:eastAsia="Calibri" w:hAnsi="Century Gothic" w:cs="Times New Roman"/>
          <w:i/>
          <w:color w:val="000000"/>
        </w:rPr>
        <w:t xml:space="preserve"> vous précisons que cette mesure n’est pas obligatoire et vous pouvez</w:t>
      </w:r>
      <w:r w:rsidR="001B3687">
        <w:rPr>
          <w:rFonts w:ascii="Century Gothic" w:eastAsia="Calibri" w:hAnsi="Century Gothic" w:cs="Times New Roman"/>
          <w:i/>
          <w:color w:val="000000"/>
        </w:rPr>
        <w:t xml:space="preserve"> tout à fait</w:t>
      </w:r>
      <w:r w:rsidR="00A60164" w:rsidRPr="000F1962">
        <w:rPr>
          <w:rFonts w:ascii="Century Gothic" w:eastAsia="Calibri" w:hAnsi="Century Gothic" w:cs="Times New Roman"/>
          <w:i/>
          <w:color w:val="000000"/>
        </w:rPr>
        <w:t xml:space="preserve"> refuser de participer à cette rencontre.</w:t>
      </w:r>
    </w:p>
    <w:p w14:paraId="7F2DD79D" w14:textId="77777777" w:rsidR="004E7B6E" w:rsidRPr="000F1962" w:rsidRDefault="004E7B6E" w:rsidP="00A60164">
      <w:pPr>
        <w:spacing w:after="0" w:line="240" w:lineRule="auto"/>
        <w:jc w:val="both"/>
        <w:rPr>
          <w:rFonts w:ascii="Century Gothic" w:eastAsia="Calibri" w:hAnsi="Century Gothic" w:cs="Times New Roman"/>
          <w:i/>
          <w:color w:val="000000"/>
        </w:rPr>
      </w:pPr>
    </w:p>
    <w:p w14:paraId="1D8B6D59" w14:textId="4151FC80" w:rsidR="00350B52" w:rsidRDefault="00A60164" w:rsidP="00A60164">
      <w:pPr>
        <w:spacing w:after="0" w:line="240" w:lineRule="auto"/>
        <w:jc w:val="both"/>
        <w:rPr>
          <w:rFonts w:ascii="Century Gothic" w:eastAsia="Calibri" w:hAnsi="Century Gothic" w:cs="Times New Roman"/>
          <w:b/>
          <w:bCs/>
          <w:i/>
          <w:color w:val="000000"/>
        </w:rPr>
      </w:pPr>
      <w:r w:rsidRPr="004E7B6E">
        <w:rPr>
          <w:rFonts w:ascii="Century Gothic" w:eastAsia="Calibri" w:hAnsi="Century Gothic" w:cs="Times New Roman"/>
          <w:b/>
          <w:bCs/>
          <w:i/>
          <w:color w:val="000000"/>
        </w:rPr>
        <w:t>Vous pouvez solliciter un RDV de liaison</w:t>
      </w:r>
      <w:r w:rsidR="00350B52">
        <w:rPr>
          <w:rFonts w:ascii="Century Gothic" w:eastAsia="Calibri" w:hAnsi="Century Gothic" w:cs="Times New Roman"/>
          <w:b/>
          <w:bCs/>
          <w:i/>
          <w:color w:val="000000"/>
        </w:rPr>
        <w:t> :</w:t>
      </w:r>
    </w:p>
    <w:p w14:paraId="42C09DDD" w14:textId="2A48637B" w:rsidR="00A60164" w:rsidRDefault="00000000" w:rsidP="00350B52">
      <w:pPr>
        <w:spacing w:after="0" w:line="240" w:lineRule="auto"/>
        <w:ind w:firstLine="708"/>
        <w:jc w:val="both"/>
        <w:rPr>
          <w:rFonts w:ascii="Century Gothic" w:eastAsia="Calibri" w:hAnsi="Century Gothic" w:cs="Times New Roman"/>
          <w:b/>
          <w:bCs/>
          <w:i/>
          <w:color w:val="000000"/>
        </w:rPr>
      </w:pPr>
      <w:sdt>
        <w:sdtPr>
          <w:rPr>
            <w:rFonts w:ascii="Century Gothic" w:eastAsia="Calibri" w:hAnsi="Century Gothic" w:cs="Times New Roman"/>
            <w:color w:val="000000"/>
          </w:rPr>
          <w:id w:val="1899172024"/>
          <w14:checkbox>
            <w14:checked w14:val="0"/>
            <w14:checkedState w14:val="2612" w14:font="MS Gothic"/>
            <w14:uncheckedState w14:val="2610" w14:font="MS Gothic"/>
          </w14:checkbox>
        </w:sdtPr>
        <w:sdtContent>
          <w:r w:rsidR="00350B52">
            <w:rPr>
              <w:rFonts w:ascii="MS Gothic" w:eastAsia="MS Gothic" w:hAnsi="MS Gothic" w:cs="Times New Roman" w:hint="eastAsia"/>
              <w:color w:val="000000"/>
            </w:rPr>
            <w:t>☐</w:t>
          </w:r>
        </w:sdtContent>
      </w:sdt>
      <w:r w:rsidR="00350B52">
        <w:rPr>
          <w:rFonts w:ascii="Century Gothic" w:eastAsia="Calibri" w:hAnsi="Century Gothic" w:cs="Times New Roman"/>
          <w:color w:val="000000"/>
        </w:rPr>
        <w:t xml:space="preserve"> Oui je souhaite réaliser un RDV de liaison</w:t>
      </w:r>
      <w:r w:rsidR="00350B52">
        <w:rPr>
          <w:rFonts w:ascii="Century Gothic" w:eastAsia="Calibri" w:hAnsi="Century Gothic" w:cs="Times New Roman"/>
          <w:i/>
          <w:color w:val="000000"/>
        </w:rPr>
        <w:t xml:space="preserve"> </w:t>
      </w:r>
      <w:r w:rsidR="004E7B6E" w:rsidRPr="004E7B6E">
        <w:rPr>
          <w:rFonts w:ascii="Century Gothic" w:eastAsia="Calibri" w:hAnsi="Century Gothic" w:cs="Times New Roman"/>
          <w:i/>
          <w:color w:val="000000"/>
        </w:rPr>
        <w:t>(dans ce cas merci de</w:t>
      </w:r>
      <w:r w:rsidR="001B3687">
        <w:rPr>
          <w:rFonts w:ascii="Century Gothic" w:eastAsia="Calibri" w:hAnsi="Century Gothic" w:cs="Times New Roman"/>
          <w:i/>
          <w:color w:val="000000"/>
        </w:rPr>
        <w:t xml:space="preserve"> contacter : </w:t>
      </w:r>
      <w:r w:rsidR="004E7B6E">
        <w:rPr>
          <w:rFonts w:ascii="Century Gothic" w:eastAsia="Calibri" w:hAnsi="Century Gothic" w:cs="Times New Roman"/>
          <w:i/>
          <w:color w:val="000000"/>
        </w:rPr>
        <w:t xml:space="preserve"> </w:t>
      </w:r>
      <w:r w:rsidR="004E7B6E" w:rsidRPr="004E7B6E">
        <w:rPr>
          <w:rFonts w:ascii="Century Gothic" w:eastAsia="Calibri" w:hAnsi="Century Gothic" w:cs="Times New Roman"/>
          <w:i/>
          <w:color w:val="BF8F00" w:themeColor="accent4" w:themeShade="BF"/>
        </w:rPr>
        <w:t>m</w:t>
      </w:r>
      <w:r w:rsidR="004E7B6E" w:rsidRPr="001B3687">
        <w:rPr>
          <w:rFonts w:ascii="Century Gothic" w:eastAsia="Calibri" w:hAnsi="Century Gothic" w:cs="Times New Roman"/>
          <w:i/>
          <w:color w:val="BF8F00" w:themeColor="accent4" w:themeShade="BF"/>
        </w:rPr>
        <w:t>o</w:t>
      </w:r>
      <w:r w:rsidR="004E7B6E" w:rsidRPr="004E7B6E">
        <w:rPr>
          <w:rFonts w:ascii="Century Gothic" w:eastAsia="Calibri" w:hAnsi="Century Gothic" w:cs="Times New Roman"/>
          <w:i/>
          <w:color w:val="BF8F00" w:themeColor="accent4" w:themeShade="BF"/>
        </w:rPr>
        <w:t>dalités</w:t>
      </w:r>
      <w:r w:rsidR="004E7B6E">
        <w:rPr>
          <w:rFonts w:ascii="Century Gothic" w:eastAsia="Calibri" w:hAnsi="Century Gothic" w:cs="Times New Roman"/>
          <w:i/>
          <w:color w:val="BF8F00" w:themeColor="accent4" w:themeShade="BF"/>
        </w:rPr>
        <w:t>)</w:t>
      </w:r>
      <w:r w:rsidR="004E7B6E">
        <w:rPr>
          <w:rFonts w:ascii="Century Gothic" w:eastAsia="Calibri" w:hAnsi="Century Gothic" w:cs="Times New Roman"/>
          <w:b/>
          <w:bCs/>
          <w:i/>
          <w:color w:val="000000"/>
        </w:rPr>
        <w:t xml:space="preserve"> </w:t>
      </w:r>
    </w:p>
    <w:p w14:paraId="361D352F" w14:textId="439FCA91" w:rsidR="00350B52" w:rsidRPr="000F1962" w:rsidRDefault="00000000" w:rsidP="00350B52">
      <w:pPr>
        <w:spacing w:after="0" w:line="240" w:lineRule="auto"/>
        <w:ind w:firstLine="708"/>
        <w:jc w:val="both"/>
        <w:rPr>
          <w:rFonts w:ascii="Century Gothic" w:eastAsia="Calibri" w:hAnsi="Century Gothic" w:cs="Times New Roman"/>
          <w:i/>
          <w:color w:val="000000"/>
        </w:rPr>
      </w:pPr>
      <w:sdt>
        <w:sdtPr>
          <w:rPr>
            <w:rFonts w:ascii="Century Gothic" w:eastAsia="Calibri" w:hAnsi="Century Gothic" w:cs="Times New Roman"/>
            <w:color w:val="000000"/>
          </w:rPr>
          <w:id w:val="975112332"/>
          <w14:checkbox>
            <w14:checked w14:val="0"/>
            <w14:checkedState w14:val="2612" w14:font="MS Gothic"/>
            <w14:uncheckedState w14:val="2610" w14:font="MS Gothic"/>
          </w14:checkbox>
        </w:sdtPr>
        <w:sdtContent>
          <w:r w:rsidR="00350B52">
            <w:rPr>
              <w:rFonts w:ascii="MS Gothic" w:eastAsia="MS Gothic" w:hAnsi="MS Gothic" w:cs="Times New Roman" w:hint="eastAsia"/>
              <w:color w:val="000000"/>
            </w:rPr>
            <w:t>☐</w:t>
          </w:r>
        </w:sdtContent>
      </w:sdt>
      <w:r w:rsidR="00350B52">
        <w:rPr>
          <w:rFonts w:ascii="Century Gothic" w:eastAsia="Calibri" w:hAnsi="Century Gothic" w:cs="Times New Roman"/>
          <w:color w:val="000000"/>
        </w:rPr>
        <w:t xml:space="preserve"> Non, je ne souhaite pas réaliser un RDV de liaison (dans ce cas merci de nous en informer par </w:t>
      </w:r>
      <w:r w:rsidR="00350B52" w:rsidRPr="004E7B6E">
        <w:rPr>
          <w:rFonts w:ascii="Century Gothic" w:eastAsia="Calibri" w:hAnsi="Century Gothic" w:cs="Times New Roman"/>
          <w:i/>
          <w:color w:val="BF8F00" w:themeColor="accent4" w:themeShade="BF"/>
        </w:rPr>
        <w:t>m</w:t>
      </w:r>
      <w:r w:rsidR="00350B52" w:rsidRPr="001B3687">
        <w:rPr>
          <w:rFonts w:ascii="Century Gothic" w:eastAsia="Calibri" w:hAnsi="Century Gothic" w:cs="Times New Roman"/>
          <w:i/>
          <w:color w:val="BF8F00" w:themeColor="accent4" w:themeShade="BF"/>
        </w:rPr>
        <w:t>o</w:t>
      </w:r>
      <w:r w:rsidR="00350B52" w:rsidRPr="004E7B6E">
        <w:rPr>
          <w:rFonts w:ascii="Century Gothic" w:eastAsia="Calibri" w:hAnsi="Century Gothic" w:cs="Times New Roman"/>
          <w:i/>
          <w:color w:val="BF8F00" w:themeColor="accent4" w:themeShade="BF"/>
        </w:rPr>
        <w:t>dalités</w:t>
      </w:r>
      <w:r w:rsidR="00350B52">
        <w:rPr>
          <w:rFonts w:ascii="Century Gothic" w:eastAsia="Calibri" w:hAnsi="Century Gothic" w:cs="Times New Roman"/>
          <w:i/>
          <w:color w:val="BF8F00" w:themeColor="accent4" w:themeShade="BF"/>
        </w:rPr>
        <w:t>)</w:t>
      </w:r>
    </w:p>
    <w:p w14:paraId="727511D5" w14:textId="77777777" w:rsidR="00A60164" w:rsidRPr="000F1962" w:rsidRDefault="00A60164" w:rsidP="00A60164">
      <w:pPr>
        <w:spacing w:after="0" w:line="240" w:lineRule="auto"/>
        <w:jc w:val="both"/>
        <w:rPr>
          <w:rFonts w:ascii="Century Gothic" w:eastAsia="Calibri" w:hAnsi="Century Gothic" w:cs="Times New Roman"/>
          <w:color w:val="000000"/>
        </w:rPr>
      </w:pPr>
    </w:p>
    <w:p w14:paraId="1039FD76" w14:textId="18387113" w:rsidR="00A60164" w:rsidRPr="000F1962" w:rsidRDefault="00A60164" w:rsidP="00A60164">
      <w:pPr>
        <w:spacing w:after="0" w:line="240" w:lineRule="auto"/>
        <w:jc w:val="both"/>
        <w:rPr>
          <w:rFonts w:ascii="Century Gothic" w:eastAsia="Calibri" w:hAnsi="Century Gothic" w:cs="Times New Roman"/>
          <w:color w:val="000000"/>
        </w:rPr>
      </w:pPr>
      <w:r w:rsidRPr="000F1962">
        <w:rPr>
          <w:rFonts w:ascii="Century Gothic" w:eastAsia="Calibri" w:hAnsi="Century Gothic" w:cs="Times New Roman"/>
          <w:color w:val="000000"/>
        </w:rPr>
        <w:t xml:space="preserve">Le service de prévention et de santé au travail peut être associé au rendez-vous de liaison. Il peut être représenté par un membre de l’équipe pluridisciplinaire ou par un membre de la cellule </w:t>
      </w:r>
      <w:r w:rsidR="00D303B9">
        <w:rPr>
          <w:rFonts w:ascii="Century Gothic" w:eastAsia="Calibri" w:hAnsi="Century Gothic" w:cs="Times New Roman"/>
          <w:color w:val="000000"/>
        </w:rPr>
        <w:t>prévention de la désinsertion professionnelle</w:t>
      </w:r>
      <w:r w:rsidRPr="000F1962">
        <w:rPr>
          <w:rFonts w:ascii="Century Gothic" w:eastAsia="Calibri" w:hAnsi="Century Gothic" w:cs="Times New Roman"/>
          <w:color w:val="000000"/>
        </w:rPr>
        <w:t xml:space="preserve">. </w:t>
      </w:r>
    </w:p>
    <w:p w14:paraId="4833FE50" w14:textId="32FCE7DA" w:rsidR="00A60164" w:rsidRPr="000F1962" w:rsidRDefault="001B3687" w:rsidP="00A60164">
      <w:pPr>
        <w:spacing w:after="0" w:line="240" w:lineRule="auto"/>
        <w:jc w:val="both"/>
        <w:rPr>
          <w:rFonts w:ascii="Century Gothic" w:eastAsia="Calibri" w:hAnsi="Century Gothic" w:cs="Times New Roman"/>
          <w:color w:val="000000"/>
        </w:rPr>
      </w:pPr>
      <w:r>
        <w:rPr>
          <w:rFonts w:ascii="Century Gothic" w:eastAsia="Calibri" w:hAnsi="Century Gothic" w:cs="Times New Roman"/>
          <w:color w:val="000000"/>
        </w:rPr>
        <w:t>Le</w:t>
      </w:r>
      <w:r w:rsidR="00A60164" w:rsidRPr="000F1962">
        <w:rPr>
          <w:rFonts w:ascii="Century Gothic" w:eastAsia="Calibri" w:hAnsi="Century Gothic" w:cs="Times New Roman"/>
          <w:color w:val="000000"/>
        </w:rPr>
        <w:t xml:space="preserve"> référent handicap de l’entreprise</w:t>
      </w:r>
      <w:r w:rsidR="00D303B9">
        <w:rPr>
          <w:rFonts w:ascii="Century Gothic" w:eastAsia="Calibri" w:hAnsi="Century Gothic" w:cs="Times New Roman"/>
          <w:color w:val="000000"/>
        </w:rPr>
        <w:t xml:space="preserve"> (s’il existe)</w:t>
      </w:r>
      <w:r w:rsidR="00A60164" w:rsidRPr="000F1962">
        <w:rPr>
          <w:rFonts w:ascii="Century Gothic" w:eastAsia="Calibri" w:hAnsi="Century Gothic" w:cs="Times New Roman"/>
          <w:color w:val="000000"/>
        </w:rPr>
        <w:t xml:space="preserve"> peut également participer au rendez-vous de liaison, sous réserve de votre accord.</w:t>
      </w:r>
    </w:p>
    <w:p w14:paraId="0DB01F01" w14:textId="77777777" w:rsidR="00A60164" w:rsidRPr="000F1962" w:rsidRDefault="00A60164" w:rsidP="00A60164">
      <w:pPr>
        <w:spacing w:after="0" w:line="240" w:lineRule="auto"/>
        <w:jc w:val="both"/>
        <w:rPr>
          <w:rFonts w:ascii="Century Gothic" w:eastAsia="Calibri" w:hAnsi="Century Gothic" w:cs="Times New Roman"/>
          <w:color w:val="000000"/>
        </w:rPr>
      </w:pPr>
    </w:p>
    <w:p w14:paraId="6C3D6153" w14:textId="5C5C810D" w:rsidR="001B3687" w:rsidRDefault="00A60164" w:rsidP="00A60164">
      <w:pPr>
        <w:spacing w:after="0" w:line="240" w:lineRule="auto"/>
        <w:jc w:val="both"/>
        <w:rPr>
          <w:rFonts w:ascii="Century Gothic" w:eastAsia="Calibri" w:hAnsi="Century Gothic" w:cs="Times New Roman"/>
          <w:color w:val="000000"/>
        </w:rPr>
      </w:pPr>
      <w:r w:rsidRPr="000F1962">
        <w:rPr>
          <w:rFonts w:ascii="Century Gothic" w:eastAsia="Calibri" w:hAnsi="Century Gothic" w:cs="Times New Roman"/>
          <w:color w:val="000000"/>
        </w:rPr>
        <w:t>Enfin, vous pouvez également</w:t>
      </w:r>
      <w:r w:rsidRPr="00350B52">
        <w:rPr>
          <w:rFonts w:ascii="Century Gothic" w:eastAsia="Calibri" w:hAnsi="Century Gothic" w:cs="Times New Roman"/>
        </w:rPr>
        <w:t xml:space="preserve"> solliciter </w:t>
      </w:r>
      <w:r w:rsidRPr="004E7B6E">
        <w:rPr>
          <w:rFonts w:ascii="Century Gothic" w:eastAsia="Calibri" w:hAnsi="Century Gothic" w:cs="Times New Roman"/>
          <w:color w:val="2E74B5" w:themeColor="accent1" w:themeShade="BF"/>
        </w:rPr>
        <w:t xml:space="preserve">une visite de pré-reprise </w:t>
      </w:r>
      <w:r w:rsidR="00D303B9" w:rsidRPr="00D303B9">
        <w:rPr>
          <w:rFonts w:ascii="Century Gothic" w:eastAsia="Calibri" w:hAnsi="Century Gothic" w:cs="Times New Roman"/>
        </w:rPr>
        <w:t xml:space="preserve">(visite confidentielle et sans frais) </w:t>
      </w:r>
      <w:r w:rsidRPr="004E7B6E">
        <w:rPr>
          <w:rFonts w:ascii="Century Gothic" w:eastAsia="Calibri" w:hAnsi="Century Gothic" w:cs="Times New Roman"/>
          <w:color w:val="000000"/>
        </w:rPr>
        <w:t xml:space="preserve">directement auprès des services de santé au travail (voir coordonnées ci-dessous). </w:t>
      </w:r>
    </w:p>
    <w:p w14:paraId="38A217F8" w14:textId="37172B4D" w:rsidR="00086982" w:rsidRDefault="00A60164" w:rsidP="00A60164">
      <w:pPr>
        <w:spacing w:after="0" w:line="240" w:lineRule="auto"/>
        <w:jc w:val="both"/>
        <w:rPr>
          <w:rFonts w:ascii="Century Gothic" w:eastAsia="Calibri" w:hAnsi="Century Gothic" w:cs="Times New Roman"/>
          <w:color w:val="000000"/>
        </w:rPr>
      </w:pPr>
      <w:r w:rsidRPr="004E7B6E">
        <w:rPr>
          <w:rFonts w:ascii="Century Gothic" w:eastAsia="Calibri" w:hAnsi="Century Gothic" w:cs="Times New Roman"/>
          <w:color w:val="000000"/>
        </w:rPr>
        <w:t>Dans ce cadre</w:t>
      </w:r>
      <w:r w:rsidRPr="000F1962">
        <w:rPr>
          <w:rFonts w:ascii="Century Gothic" w:eastAsia="Calibri" w:hAnsi="Century Gothic" w:cs="Times New Roman"/>
          <w:color w:val="000000"/>
        </w:rPr>
        <w:t xml:space="preserve">, </w:t>
      </w:r>
      <w:r w:rsidR="004E7B6E">
        <w:rPr>
          <w:rFonts w:ascii="Century Gothic" w:eastAsia="Calibri" w:hAnsi="Century Gothic" w:cs="Times New Roman"/>
          <w:color w:val="000000"/>
        </w:rPr>
        <w:t xml:space="preserve">une préparation à la reprise ainsi que </w:t>
      </w:r>
      <w:r w:rsidRPr="000F1962">
        <w:rPr>
          <w:rFonts w:ascii="Century Gothic" w:eastAsia="Calibri" w:hAnsi="Century Gothic" w:cs="Times New Roman"/>
          <w:color w:val="000000"/>
        </w:rPr>
        <w:t xml:space="preserve">les modalités de reprise d’activité </w:t>
      </w:r>
      <w:r w:rsidR="004E7B6E">
        <w:rPr>
          <w:rFonts w:ascii="Century Gothic" w:eastAsia="Calibri" w:hAnsi="Century Gothic" w:cs="Times New Roman"/>
          <w:color w:val="000000"/>
        </w:rPr>
        <w:t xml:space="preserve">s’il y a lieu, </w:t>
      </w:r>
      <w:r w:rsidRPr="000F1962">
        <w:rPr>
          <w:rFonts w:ascii="Century Gothic" w:eastAsia="Calibri" w:hAnsi="Century Gothic" w:cs="Times New Roman"/>
          <w:color w:val="000000"/>
        </w:rPr>
        <w:t>pourront notamment être abordées</w:t>
      </w:r>
      <w:r w:rsidR="004E7B6E">
        <w:rPr>
          <w:rFonts w:ascii="Century Gothic" w:eastAsia="Calibri" w:hAnsi="Century Gothic" w:cs="Times New Roman"/>
          <w:color w:val="000000"/>
        </w:rPr>
        <w:t>.</w:t>
      </w:r>
    </w:p>
    <w:p w14:paraId="3D7E5E2F" w14:textId="15D277F6" w:rsidR="00A60164" w:rsidRDefault="00A60164" w:rsidP="00A60164">
      <w:pPr>
        <w:spacing w:after="0" w:line="240" w:lineRule="auto"/>
        <w:jc w:val="both"/>
        <w:rPr>
          <w:rFonts w:ascii="Century Gothic" w:eastAsia="Calibri" w:hAnsi="Century Gothic" w:cs="Times New Roman"/>
          <w:color w:val="000000"/>
        </w:rPr>
      </w:pPr>
    </w:p>
    <w:p w14:paraId="33F009CA" w14:textId="4650CF4A" w:rsidR="00A60164" w:rsidRPr="000F1962" w:rsidRDefault="001B3687" w:rsidP="00A60164">
      <w:pPr>
        <w:spacing w:after="0" w:line="240" w:lineRule="auto"/>
        <w:jc w:val="both"/>
        <w:rPr>
          <w:rFonts w:ascii="Century Gothic" w:eastAsia="Calibri" w:hAnsi="Century Gothic" w:cs="Times New Roman"/>
          <w:color w:val="000000"/>
        </w:rPr>
      </w:pPr>
      <w:r>
        <w:rPr>
          <w:rFonts w:ascii="Arial Narrow" w:eastAsia="Calibri" w:hAnsi="Arial Narrow" w:cstheme="majorHAnsi"/>
          <w:bCs/>
          <w:noProof/>
          <w:color w:val="000000"/>
        </w:rPr>
        <mc:AlternateContent>
          <mc:Choice Requires="wps">
            <w:drawing>
              <wp:anchor distT="0" distB="0" distL="114300" distR="114300" simplePos="0" relativeHeight="251660288" behindDoc="0" locked="0" layoutInCell="1" allowOverlap="1" wp14:anchorId="729297BC" wp14:editId="4570D1D8">
                <wp:simplePos x="0" y="0"/>
                <wp:positionH relativeFrom="column">
                  <wp:posOffset>9525</wp:posOffset>
                </wp:positionH>
                <wp:positionV relativeFrom="paragraph">
                  <wp:posOffset>6985</wp:posOffset>
                </wp:positionV>
                <wp:extent cx="3781425" cy="9239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3781425" cy="923925"/>
                        </a:xfrm>
                        <a:prstGeom prst="rect">
                          <a:avLst/>
                        </a:prstGeom>
                        <a:solidFill>
                          <a:schemeClr val="lt1"/>
                        </a:solidFill>
                        <a:ln w="6350">
                          <a:solidFill>
                            <a:prstClr val="black"/>
                          </a:solidFill>
                        </a:ln>
                      </wps:spPr>
                      <wps:txbx>
                        <w:txbxContent>
                          <w:p w14:paraId="5B963293" w14:textId="407D3E7C" w:rsidR="004155AF" w:rsidRPr="004155AF" w:rsidRDefault="004155AF">
                            <w:r w:rsidRPr="004155AF">
                              <w:t>Coordonnées de votre médecin du travail</w:t>
                            </w:r>
                            <w:r>
                              <w:t> :</w:t>
                            </w:r>
                          </w:p>
                          <w:p w14:paraId="2B88AE08" w14:textId="3D82BCEA" w:rsidR="004E7B6E" w:rsidRPr="004E7B6E" w:rsidRDefault="004E7B6E" w:rsidP="004155AF">
                            <w:pPr>
                              <w:ind w:left="708"/>
                              <w:rPr>
                                <w:i/>
                                <w:iCs/>
                                <w:color w:val="BF8F00" w:themeColor="accent4" w:themeShade="BF"/>
                              </w:rPr>
                            </w:pPr>
                            <w:r w:rsidRPr="004E7B6E">
                              <w:rPr>
                                <w:i/>
                                <w:iCs/>
                                <w:color w:val="BF8F00" w:themeColor="accent4" w:themeShade="BF"/>
                              </w:rPr>
                              <w:t>Insérer ici les coordonnées du médecin du travail référent de l’entreprise</w:t>
                            </w:r>
                            <w:r w:rsidR="001B3687">
                              <w:rPr>
                                <w:i/>
                                <w:iCs/>
                                <w:color w:val="BF8F00" w:themeColor="accent4" w:themeShade="BF"/>
                              </w:rPr>
                              <w:t xml:space="preserve"> ainsi que les modalités de prise de </w:t>
                            </w:r>
                            <w:r w:rsidR="004155AF">
                              <w:rPr>
                                <w:i/>
                                <w:iCs/>
                                <w:color w:val="BF8F00" w:themeColor="accent4" w:themeShade="BF"/>
                              </w:rPr>
                              <w:t>contact</w:t>
                            </w:r>
                          </w:p>
                          <w:p w14:paraId="74E00878" w14:textId="4AD5A077" w:rsidR="004E7B6E" w:rsidRDefault="004E7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297BC" id="_x0000_t202" coordsize="21600,21600" o:spt="202" path="m,l,21600r21600,l21600,xe">
                <v:stroke joinstyle="miter"/>
                <v:path gradientshapeok="t" o:connecttype="rect"/>
              </v:shapetype>
              <v:shape id="Zone de texte 2" o:spid="_x0000_s1026" type="#_x0000_t202" style="position:absolute;left:0;text-align:left;margin-left:.75pt;margin-top:.55pt;width:297.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" fillcolor="white [3201]" strokeweight=".5pt">
                <v:textbox>
                  <w:txbxContent>
                    <w:p w14:paraId="5B963293" w14:textId="407D3E7C" w:rsidR="004155AF" w:rsidRPr="004155AF" w:rsidRDefault="004155AF">
                      <w:r w:rsidRPr="004155AF">
                        <w:t>Coordonnées de votre médecin du travail</w:t>
                      </w:r>
                      <w:r>
                        <w:t> :</w:t>
                      </w:r>
                    </w:p>
                    <w:p w14:paraId="2B88AE08" w14:textId="3D82BCEA" w:rsidR="004E7B6E" w:rsidRPr="004E7B6E" w:rsidRDefault="004E7B6E" w:rsidP="004155AF">
                      <w:pPr>
                        <w:ind w:left="708"/>
                        <w:rPr>
                          <w:i/>
                          <w:iCs/>
                          <w:color w:val="BF8F00" w:themeColor="accent4" w:themeShade="BF"/>
                        </w:rPr>
                      </w:pPr>
                      <w:r w:rsidRPr="004E7B6E">
                        <w:rPr>
                          <w:i/>
                          <w:iCs/>
                          <w:color w:val="BF8F00" w:themeColor="accent4" w:themeShade="BF"/>
                        </w:rPr>
                        <w:t>Insérer ici les coordonnées du médecin du travail référent de l’entreprise</w:t>
                      </w:r>
                      <w:r w:rsidR="001B3687">
                        <w:rPr>
                          <w:i/>
                          <w:iCs/>
                          <w:color w:val="BF8F00" w:themeColor="accent4" w:themeShade="BF"/>
                        </w:rPr>
                        <w:t xml:space="preserve"> ainsi que les modalités de prise de </w:t>
                      </w:r>
                      <w:r w:rsidR="004155AF">
                        <w:rPr>
                          <w:i/>
                          <w:iCs/>
                          <w:color w:val="BF8F00" w:themeColor="accent4" w:themeShade="BF"/>
                        </w:rPr>
                        <w:t>contact</w:t>
                      </w:r>
                    </w:p>
                    <w:p w14:paraId="74E00878" w14:textId="4AD5A077" w:rsidR="004E7B6E" w:rsidRDefault="004E7B6E"/>
                  </w:txbxContent>
                </v:textbox>
              </v:shape>
            </w:pict>
          </mc:Fallback>
        </mc:AlternateContent>
      </w:r>
    </w:p>
    <w:p w14:paraId="1AB4669F" w14:textId="5A7BB38C" w:rsidR="00A60164" w:rsidRDefault="00A60164" w:rsidP="00A60164">
      <w:pPr>
        <w:spacing w:after="0" w:line="240" w:lineRule="auto"/>
        <w:rPr>
          <w:rFonts w:ascii="Arial Narrow" w:eastAsia="Calibri" w:hAnsi="Arial Narrow" w:cstheme="majorHAnsi"/>
          <w:bCs/>
          <w:color w:val="000000"/>
        </w:rPr>
      </w:pPr>
    </w:p>
    <w:p w14:paraId="15D1AC3E" w14:textId="154E9062" w:rsidR="00086982" w:rsidRDefault="001B3687" w:rsidP="00A60164">
      <w:pPr>
        <w:spacing w:after="0" w:line="240" w:lineRule="auto"/>
        <w:rPr>
          <w:rFonts w:ascii="Arial Narrow" w:eastAsia="Calibri" w:hAnsi="Arial Narrow" w:cstheme="majorHAnsi"/>
          <w:bCs/>
          <w:color w:val="000000"/>
        </w:rPr>
      </w:pPr>
      <w:r w:rsidRPr="000F1962">
        <w:rPr>
          <w:rFonts w:ascii="Manier" w:eastAsia="Calibri" w:hAnsi="Manier" w:cs="Times New Roman"/>
          <w:noProof/>
          <w:sz w:val="18"/>
          <w:szCs w:val="18"/>
          <w:lang w:eastAsia="fr-FR"/>
        </w:rPr>
        <w:drawing>
          <wp:anchor distT="0" distB="0" distL="114300" distR="114300" simplePos="0" relativeHeight="251661312" behindDoc="0" locked="0" layoutInCell="1" allowOverlap="1" wp14:anchorId="1E58916B" wp14:editId="0EE4F2EE">
            <wp:simplePos x="0" y="0"/>
            <wp:positionH relativeFrom="margin">
              <wp:posOffset>104775</wp:posOffset>
            </wp:positionH>
            <wp:positionV relativeFrom="paragraph">
              <wp:posOffset>76200</wp:posOffset>
            </wp:positionV>
            <wp:extent cx="381000" cy="406883"/>
            <wp:effectExtent l="0" t="0" r="0" b="0"/>
            <wp:wrapNone/>
            <wp:docPr id="26" name="Image 26" descr="cid:image001.jpg@01D8438E.EF53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8438E.EF53723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81000" cy="4068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98F21" w14:textId="074FA3E1" w:rsidR="00086982" w:rsidRDefault="00086982" w:rsidP="00A60164">
      <w:pPr>
        <w:spacing w:after="0" w:line="240" w:lineRule="auto"/>
        <w:rPr>
          <w:rFonts w:ascii="Arial Narrow" w:eastAsia="Calibri" w:hAnsi="Arial Narrow" w:cstheme="majorHAnsi"/>
          <w:bCs/>
          <w:color w:val="000000"/>
        </w:rPr>
      </w:pPr>
      <w:r>
        <w:rPr>
          <w:rFonts w:ascii="Arial Narrow" w:eastAsia="Calibri" w:hAnsi="Arial Narrow" w:cstheme="majorHAnsi"/>
          <w:bCs/>
          <w:color w:val="000000"/>
        </w:rPr>
        <w:tab/>
      </w:r>
      <w:r>
        <w:rPr>
          <w:rFonts w:ascii="Arial Narrow" w:eastAsia="Calibri" w:hAnsi="Arial Narrow" w:cstheme="majorHAnsi"/>
          <w:bCs/>
          <w:color w:val="000000"/>
        </w:rPr>
        <w:tab/>
      </w:r>
      <w:r>
        <w:rPr>
          <w:rFonts w:ascii="Arial Narrow" w:eastAsia="Calibri" w:hAnsi="Arial Narrow" w:cstheme="majorHAnsi"/>
          <w:bCs/>
          <w:color w:val="000000"/>
        </w:rPr>
        <w:tab/>
      </w:r>
    </w:p>
    <w:p w14:paraId="7A84BF33" w14:textId="3E034C84" w:rsidR="00086982" w:rsidRDefault="00086982" w:rsidP="00A60164">
      <w:pPr>
        <w:spacing w:after="0" w:line="240" w:lineRule="auto"/>
        <w:rPr>
          <w:rFonts w:ascii="Arial Narrow" w:eastAsia="Calibri" w:hAnsi="Arial Narrow" w:cstheme="majorHAnsi"/>
          <w:bCs/>
          <w:color w:val="000000"/>
        </w:rPr>
      </w:pPr>
    </w:p>
    <w:p w14:paraId="51A7FC0A" w14:textId="77777777" w:rsidR="00086982" w:rsidRDefault="00086982" w:rsidP="00A60164">
      <w:pPr>
        <w:spacing w:after="0" w:line="240" w:lineRule="auto"/>
        <w:rPr>
          <w:rFonts w:ascii="Arial Narrow" w:eastAsia="Calibri" w:hAnsi="Arial Narrow" w:cstheme="majorHAnsi"/>
          <w:bCs/>
          <w:color w:val="000000"/>
        </w:rPr>
      </w:pPr>
    </w:p>
    <w:p w14:paraId="347CF6DB" w14:textId="77777777" w:rsidR="00086982" w:rsidRDefault="00086982" w:rsidP="00A60164">
      <w:pPr>
        <w:spacing w:after="0" w:line="240" w:lineRule="auto"/>
        <w:rPr>
          <w:rFonts w:ascii="Arial Narrow" w:eastAsia="Calibri" w:hAnsi="Arial Narrow" w:cstheme="majorHAnsi"/>
          <w:bCs/>
          <w:color w:val="000000"/>
        </w:rPr>
      </w:pPr>
    </w:p>
    <w:p w14:paraId="6A7D422F" w14:textId="77777777" w:rsidR="00B0662A" w:rsidRDefault="00B0662A" w:rsidP="00A60164">
      <w:pPr>
        <w:spacing w:after="0" w:line="240" w:lineRule="auto"/>
        <w:rPr>
          <w:rFonts w:ascii="Century Gothic" w:eastAsia="Calibri" w:hAnsi="Century Gothic" w:cs="Times New Roman"/>
          <w:color w:val="000000"/>
        </w:rPr>
      </w:pPr>
    </w:p>
    <w:p w14:paraId="00028318" w14:textId="4DB9C311" w:rsidR="00A60164" w:rsidRPr="000F1962" w:rsidRDefault="00A60164" w:rsidP="00A60164">
      <w:pPr>
        <w:spacing w:after="0" w:line="240" w:lineRule="auto"/>
        <w:rPr>
          <w:rFonts w:ascii="Century Gothic" w:eastAsia="Calibri" w:hAnsi="Century Gothic" w:cs="Times New Roman"/>
          <w:color w:val="000000"/>
        </w:rPr>
      </w:pPr>
      <w:r w:rsidRPr="000F1962">
        <w:rPr>
          <w:rFonts w:ascii="Century Gothic" w:eastAsia="Calibri" w:hAnsi="Century Gothic" w:cs="Times New Roman"/>
          <w:color w:val="000000"/>
        </w:rPr>
        <w:t>Nous vous prions d’agréer, Madame, Monsieur, nos salutations distinguées.</w:t>
      </w:r>
    </w:p>
    <w:p w14:paraId="7B6BE451" w14:textId="77777777" w:rsidR="00A60164" w:rsidRPr="000F1962" w:rsidRDefault="00A60164" w:rsidP="00A60164">
      <w:pPr>
        <w:spacing w:after="0" w:line="240" w:lineRule="auto"/>
        <w:rPr>
          <w:rFonts w:ascii="Calibri" w:eastAsia="Calibri" w:hAnsi="Calibri" w:cs="Times New Roman"/>
          <w:color w:val="000000"/>
          <w:sz w:val="24"/>
          <w:szCs w:val="24"/>
        </w:rPr>
      </w:pPr>
    </w:p>
    <w:p w14:paraId="56B41B5A" w14:textId="61BC8F2D" w:rsidR="00A60164" w:rsidRPr="00637333" w:rsidRDefault="00A60164" w:rsidP="00A60164">
      <w:pPr>
        <w:spacing w:after="0" w:line="240" w:lineRule="auto"/>
        <w:rPr>
          <w:rFonts w:ascii="Century Gothic" w:eastAsia="Calibri" w:hAnsi="Century Gothic" w:cs="Times New Roman"/>
          <w:i/>
          <w:color w:val="000000"/>
        </w:rPr>
      </w:pPr>
      <w:r w:rsidRPr="000F1962">
        <w:rPr>
          <w:rFonts w:ascii="Century Gothic" w:eastAsia="Calibri" w:hAnsi="Century Gothic" w:cs="Times New Roman"/>
          <w:i/>
          <w:color w:val="000000"/>
        </w:rPr>
        <w:t xml:space="preserve">Chef d’entreprise </w:t>
      </w:r>
    </w:p>
    <w:p w14:paraId="568A36C4" w14:textId="77777777" w:rsidR="00A60164" w:rsidRPr="000F1962" w:rsidRDefault="00A60164" w:rsidP="00A60164">
      <w:pPr>
        <w:spacing w:after="0" w:line="240" w:lineRule="auto"/>
        <w:rPr>
          <w:rFonts w:ascii="Century Gothic" w:eastAsia="Calibri" w:hAnsi="Century Gothic" w:cs="Times New Roman"/>
          <w:i/>
          <w:color w:val="000000"/>
        </w:rPr>
      </w:pPr>
      <w:r w:rsidRPr="000F1962">
        <w:rPr>
          <w:rFonts w:ascii="Century Gothic" w:eastAsia="Calibri" w:hAnsi="Century Gothic" w:cs="Times New Roman"/>
          <w:i/>
          <w:color w:val="000000"/>
        </w:rPr>
        <w:t>Directeur des Ressources Humaines</w:t>
      </w:r>
    </w:p>
    <w:p w14:paraId="077C4D4C" w14:textId="77777777" w:rsidR="00A60164" w:rsidRDefault="00A60164" w:rsidP="00A60164">
      <w:pPr>
        <w:rPr>
          <w:noProof/>
          <w:lang w:eastAsia="fr-FR"/>
        </w:rPr>
      </w:pPr>
    </w:p>
    <w:p w14:paraId="46AE0DEA" w14:textId="77777777" w:rsidR="009947F8" w:rsidRDefault="009947F8"/>
    <w:sectPr w:rsidR="009947F8" w:rsidSect="004830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ier">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AA"/>
    <w:rsid w:val="00086982"/>
    <w:rsid w:val="000E1560"/>
    <w:rsid w:val="00141BDA"/>
    <w:rsid w:val="001B3687"/>
    <w:rsid w:val="00264B59"/>
    <w:rsid w:val="00350B52"/>
    <w:rsid w:val="00412325"/>
    <w:rsid w:val="004155AF"/>
    <w:rsid w:val="00483029"/>
    <w:rsid w:val="004E7B6E"/>
    <w:rsid w:val="00571387"/>
    <w:rsid w:val="0098536F"/>
    <w:rsid w:val="009947F8"/>
    <w:rsid w:val="00A60164"/>
    <w:rsid w:val="00A85DAA"/>
    <w:rsid w:val="00B0662A"/>
    <w:rsid w:val="00B53C12"/>
    <w:rsid w:val="00D303B9"/>
    <w:rsid w:val="00DA6D94"/>
    <w:rsid w:val="00EF5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E4F5"/>
  <w15:chartTrackingRefBased/>
  <w15:docId w15:val="{A0DB7E5E-84BB-401D-9FB8-1A2FD568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1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0164"/>
    <w:rPr>
      <w:color w:val="0563C1" w:themeColor="hyperlink"/>
      <w:u w:val="single"/>
    </w:rPr>
  </w:style>
  <w:style w:type="character" w:styleId="Mentionnonrsolue">
    <w:name w:val="Unresolved Mention"/>
    <w:basedOn w:val="Policepardfaut"/>
    <w:uiPriority w:val="99"/>
    <w:semiHidden/>
    <w:unhideWhenUsed/>
    <w:rsid w:val="00B53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874FE.592F0AC0" TargetMode="External"/><Relationship Id="rId5" Type="http://schemas.openxmlformats.org/officeDocument/2006/relationships/image" Target="media/image1.jpeg"/><Relationship Id="rId4" Type="http://schemas.openxmlformats.org/officeDocument/2006/relationships/hyperlink" Target="https://www.santetravail73.fr/suivi-medical/le-rendez-vous-de-liai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335</Words>
  <Characters>1847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SST73</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DERAIN Anne-Sylvie</dc:creator>
  <cp:keywords/>
  <dc:description/>
  <cp:lastModifiedBy>tristan deroche</cp:lastModifiedBy>
  <cp:revision>8</cp:revision>
  <dcterms:created xsi:type="dcterms:W3CDTF">2024-03-20T11:53:00Z</dcterms:created>
  <dcterms:modified xsi:type="dcterms:W3CDTF">2024-04-19T18:12:00Z</dcterms:modified>
</cp:coreProperties>
</file>